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  <w:t>Da inoltrare esclusivamente via PEC e senza nota di accompagnamento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5387" w:hanging="0"/>
        <w:rPr/>
      </w:pPr>
      <w:r>
        <w:rPr/>
        <w:t>Al Dipartimento Sovraintendenza agli Studi</w:t>
      </w:r>
    </w:p>
    <w:p>
      <w:pPr>
        <w:pStyle w:val="Normal"/>
        <w:ind w:left="5387" w:hanging="0"/>
        <w:rPr/>
      </w:pPr>
      <w:r>
        <w:rPr/>
        <w:t>Struttura Politiche Educative</w:t>
      </w:r>
    </w:p>
    <w:p>
      <w:pPr>
        <w:pStyle w:val="Normal"/>
        <w:ind w:left="5387" w:hanging="0"/>
        <w:rPr>
          <w:lang w:val="fr-FR"/>
        </w:rPr>
      </w:pPr>
      <w:r>
        <w:rPr>
          <w:lang w:val="fr-FR"/>
        </w:rPr>
        <w:t>C.so Saint-Martin de Corléans 250</w:t>
      </w:r>
    </w:p>
    <w:p>
      <w:pPr>
        <w:pStyle w:val="Normal"/>
        <w:ind w:left="5387" w:hanging="0"/>
        <w:rPr>
          <w:lang w:val="fr-FR"/>
        </w:rPr>
      </w:pPr>
      <w:r>
        <w:rPr>
          <w:lang w:val="fr-FR"/>
        </w:rPr>
        <w:t>11100 AOSTA</w:t>
      </w:r>
    </w:p>
    <w:p>
      <w:pPr>
        <w:pStyle w:val="Normal"/>
        <w:spacing w:lineRule="auto" w:line="288"/>
        <w:ind w:left="5387" w:hanging="0"/>
        <w:rPr>
          <w:color w:val="000000"/>
          <w:lang w:val="fr-FR"/>
        </w:rPr>
      </w:pPr>
      <w:r>
        <w:rPr>
          <w:color w:val="000000"/>
          <w:lang w:val="fr-FR"/>
        </w:rPr>
        <w:t>istruzione@pec.regione.vda.it</w:t>
      </w:r>
    </w:p>
    <w:p>
      <w:pPr>
        <w:pStyle w:val="Normal"/>
        <w:spacing w:lineRule="auto" w:line="360"/>
        <w:jc w:val="both"/>
        <w:rPr>
          <w:sz w:val="6"/>
          <w:lang w:val="fr-FR"/>
        </w:rPr>
      </w:pPr>
      <w:r>
        <w:rPr>
          <w:sz w:val="6"/>
          <w:lang w:val="fr-FR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Il/la sottoscritt_ ______________________________________________________________________ in qualità di rappresentante legale dell’Istituzione scolastica </w:t>
      </w:r>
      <w:r>
        <w:rPr>
          <w:b/>
        </w:rPr>
        <w:t>(</w:t>
      </w:r>
      <w:r>
        <w:rPr>
          <w:b/>
          <w:sz w:val="20"/>
          <w:szCs w:val="20"/>
        </w:rPr>
        <w:t>denominazione</w:t>
      </w:r>
      <w:r>
        <w:rPr>
          <w:b/>
        </w:rPr>
        <w:t xml:space="preserve">) </w:t>
      </w:r>
      <w:r>
        <w:rPr/>
        <w:t>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sita in </w:t>
      </w:r>
      <w:r>
        <w:rPr>
          <w:b/>
          <w:sz w:val="20"/>
          <w:szCs w:val="20"/>
        </w:rPr>
        <w:t>(Comune)</w:t>
      </w:r>
      <w:r>
        <w:rPr>
          <w:b/>
        </w:rPr>
        <w:t xml:space="preserve"> </w:t>
      </w:r>
      <w:r>
        <w:rPr/>
        <w:t>_______________________________, via _______________________________ n.___,</w:t>
      </w:r>
    </w:p>
    <w:p>
      <w:pPr>
        <w:pStyle w:val="Normal"/>
        <w:spacing w:lineRule="auto" w:line="360"/>
        <w:jc w:val="both"/>
        <w:rPr>
          <w:rFonts w:ascii="Wingdings" w:hAnsi="Wingdings" w:eastAsia="Wingdings" w:cs="Wingdings"/>
        </w:rPr>
      </w:pPr>
      <w:r>
        <w:rPr/>
        <w:t xml:space="preserve">gestita da </w:t>
      </w:r>
      <w:r>
        <w:rPr>
          <w:b/>
          <w:sz w:val="20"/>
          <w:szCs w:val="20"/>
        </w:rPr>
        <w:t>(denominazione ente/impresa etc)</w:t>
      </w:r>
      <w:r>
        <w:rPr>
          <w:i/>
        </w:rPr>
        <w:t xml:space="preserve"> 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eastAsia="Wingdings" w:cs="Wingdings" w:ascii="Wingdings" w:hAnsi="Wingdings"/>
        </w:rPr>
        <w:t></w:t>
      </w:r>
      <w:r>
        <w:rPr/>
        <w:t>_______________ fax _____________ e-mail _____________________________________________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/>
      </w:pPr>
      <w:r>
        <w:rPr/>
        <w:t>dichiara e comunica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/>
      </w:pPr>
      <w:r>
        <w:rPr/>
        <w:t>che il seguente tipo di scuola paritaria proseguirà regolarmente il funzionamento nell’anno scolastico ______/______ secondo quanto segue: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tabs>
          <w:tab w:val="clear" w:pos="708"/>
          <w:tab w:val="left" w:pos="3458" w:leader="none"/>
          <w:tab w:val="left" w:pos="4962" w:leader="none"/>
          <w:tab w:val="left" w:pos="6096" w:leader="none"/>
          <w:tab w:val="left" w:pos="8231" w:leader="none"/>
        </w:tabs>
        <w:rPr>
          <w:sz w:val="22"/>
          <w:szCs w:val="22"/>
        </w:rPr>
      </w:pPr>
      <w:r>
        <w:rPr>
          <w:color w:val="FF0000"/>
        </w:rPr>
        <w:t xml:space="preserve">ordine e grado di scuola paritaria: </w:t>
        <w:tab/>
      </w:r>
      <w:r>
        <w:rPr>
          <w:rFonts w:eastAsia="Arial" w:cs="Arial" w:ascii="Arial" w:hAnsi="Arial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dell’infanzia</w:t>
        <w:tab/>
      </w:r>
      <w:r>
        <w:rPr>
          <w:rFonts w:eastAsia="Arial" w:cs="Arial" w:ascii="Arial" w:hAnsi="Arial"/>
          <w:szCs w:val="22"/>
        </w:rPr>
        <w:t>□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primaria</w:t>
        <w:tab/>
      </w:r>
      <w:r>
        <w:rPr>
          <w:rFonts w:eastAsia="Arial" w:cs="Arial" w:ascii="Arial" w:hAnsi="Arial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secondaria I grado</w:t>
        <w:tab/>
      </w:r>
      <w:r>
        <w:rPr>
          <w:rFonts w:eastAsia="Arial" w:cs="Arial" w:ascii="Arial" w:hAnsi="Arial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>secondaria II grado</w:t>
      </w:r>
    </w:p>
    <w:p>
      <w:pPr>
        <w:pStyle w:val="Normal"/>
        <w:jc w:val="both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tabs>
          <w:tab w:val="clear" w:pos="708"/>
          <w:tab w:val="left" w:pos="5670" w:leader="none"/>
        </w:tabs>
        <w:jc w:val="both"/>
        <w:rPr/>
      </w:pPr>
      <w:r>
        <w:rPr>
          <w:color w:val="FF0000"/>
        </w:rPr>
        <w:t>Coordinatore delle attività educative e didattiche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indicare cognome, </w:t>
      </w:r>
      <w:r>
        <w:rPr>
          <w:b/>
          <w:i/>
          <w:sz w:val="20"/>
          <w:szCs w:val="20"/>
        </w:rPr>
        <w:t>nome e titolo di studi</w:t>
      </w:r>
      <w:bookmarkStart w:id="0" w:name="_GoBack"/>
      <w:bookmarkEnd w:id="0"/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color w:val="FF0000"/>
        </w:rPr>
        <w:t xml:space="preserve">Docenti </w:t>
      </w:r>
      <w:r>
        <w:rPr>
          <w:b/>
          <w:sz w:val="20"/>
          <w:szCs w:val="20"/>
        </w:rPr>
        <w:t>compilare tabella allegata</w:t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Formazione e consistenza numerica classi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/>
      </w:pPr>
      <w:r>
        <w:rPr/>
        <w:t>per la scuola dell’infanzia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tbl>
      <w:tblPr>
        <w:tblW w:w="6606" w:type="dxa"/>
        <w:jc w:val="center"/>
        <w:tblInd w:w="0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197"/>
        <w:gridCol w:w="1800"/>
        <w:gridCol w:w="1799"/>
        <w:gridCol w:w="1809"/>
      </w:tblGrid>
      <w:tr>
        <w:trPr>
          <w:trHeight w:val="360" w:hRule="atLeast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n. sezioni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tot. n. alunni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di cui handicap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di cui stranieri</w:t>
            </w:r>
          </w:p>
        </w:tc>
      </w:tr>
      <w:tr>
        <w:trPr>
          <w:trHeight w:val="360" w:hRule="atLeast"/>
        </w:trPr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both"/>
        <w:rPr/>
      </w:pPr>
      <w:r>
        <w:rPr/>
        <w:t>per le altre scuole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tbl>
      <w:tblPr>
        <w:tblW w:w="7725" w:type="dxa"/>
        <w:jc w:val="center"/>
        <w:tblInd w:w="0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838"/>
        <w:gridCol w:w="1118"/>
        <w:gridCol w:w="1918"/>
        <w:gridCol w:w="1917"/>
        <w:gridCol w:w="1934"/>
      </w:tblGrid>
      <w:tr>
        <w:trPr>
          <w:trHeight w:val="332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classe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sezione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tot. n. alunni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di cui handicap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di cui stranieri</w:t>
            </w:r>
          </w:p>
        </w:tc>
      </w:tr>
      <w:tr>
        <w:trPr>
          <w:trHeight w:val="32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color w:val="FF0000"/>
          <w:sz w:val="14"/>
          <w:szCs w:val="20"/>
        </w:rPr>
      </w:pPr>
      <w:r>
        <w:rPr>
          <w:color w:val="FF0000"/>
          <w:sz w:val="14"/>
          <w:szCs w:val="20"/>
        </w:rPr>
      </w:r>
    </w:p>
    <w:p>
      <w:pPr>
        <w:pStyle w:val="Normal"/>
        <w:jc w:val="both"/>
        <w:rPr>
          <w:rFonts w:ascii="Arial" w:hAnsi="Arial" w:eastAsia="Arial" w:cs="Arial"/>
          <w:color w:val="FF0000"/>
        </w:rPr>
      </w:pPr>
      <w:r>
        <w:rPr>
          <w:color w:val="FF0000"/>
        </w:rPr>
        <w:t>Organi collegiali costituiti</w:t>
      </w:r>
    </w:p>
    <w:p>
      <w:pPr>
        <w:pStyle w:val="Normal"/>
        <w:tabs>
          <w:tab w:val="clear" w:pos="708"/>
          <w:tab w:val="left" w:pos="2410" w:leader="none"/>
        </w:tabs>
        <w:rPr/>
      </w:pPr>
      <w:r>
        <w:rPr>
          <w:rFonts w:eastAsia="Arial" w:cs="Arial" w:ascii="Arial" w:hAnsi="Arial"/>
          <w:sz w:val="32"/>
          <w:szCs w:val="32"/>
        </w:rPr>
        <w:t xml:space="preserve">□ </w:t>
      </w:r>
      <w:r>
        <w:rPr/>
        <w:t xml:space="preserve">collegio dei docenti </w:t>
      </w:r>
    </w:p>
    <w:p>
      <w:pPr>
        <w:pStyle w:val="Normal"/>
        <w:tabs>
          <w:tab w:val="clear" w:pos="708"/>
          <w:tab w:val="left" w:pos="2410" w:leader="none"/>
        </w:tabs>
        <w:rPr/>
      </w:pPr>
      <w:r>
        <w:rPr>
          <w:rFonts w:eastAsia="Arial" w:cs="Arial" w:ascii="Arial" w:hAnsi="Arial"/>
          <w:sz w:val="32"/>
          <w:szCs w:val="32"/>
        </w:rPr>
        <w:t xml:space="preserve">□ </w:t>
      </w:r>
      <w:r>
        <w:rPr/>
        <w:t>consiglio di classe e sua composizione ________</w:t>
      </w:r>
    </w:p>
    <w:p>
      <w:pPr>
        <w:pStyle w:val="Normal"/>
        <w:tabs>
          <w:tab w:val="clear" w:pos="708"/>
          <w:tab w:val="left" w:pos="2410" w:leader="none"/>
        </w:tabs>
        <w:rPr>
          <w:sz w:val="20"/>
        </w:rPr>
      </w:pPr>
      <w:r>
        <w:rPr>
          <w:rFonts w:eastAsia="Arial" w:cs="Arial" w:ascii="Arial" w:hAnsi="Arial"/>
          <w:sz w:val="32"/>
          <w:szCs w:val="32"/>
        </w:rPr>
        <w:t xml:space="preserve">□ </w:t>
      </w:r>
      <w:r>
        <w:rPr/>
        <w:t xml:space="preserve">altro </w:t>
      </w:r>
      <w:r>
        <w:rPr>
          <w:b/>
          <w:sz w:val="20"/>
          <w:szCs w:val="20"/>
        </w:rPr>
        <w:t>(specificare con indicazioni componenti dell’organo collegiale)</w:t>
      </w:r>
      <w:r>
        <w:rPr>
          <w:b/>
        </w:rPr>
        <w:t xml:space="preserve"> </w:t>
      </w:r>
      <w:r>
        <w:rPr/>
        <w:t>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POF per l’a.s. ______/______, </w:t>
      </w:r>
      <w:r>
        <w:rPr>
          <w:b/>
        </w:rPr>
        <w:t>di cui si allega copia</w:t>
      </w:r>
      <w:r>
        <w:rPr/>
        <w:t xml:space="preserve">, è stato adottato con decisione del </w:t>
      </w:r>
      <w:r>
        <w:rPr>
          <w:b/>
          <w:sz w:val="20"/>
          <w:szCs w:val="20"/>
        </w:rPr>
        <w:t xml:space="preserve">(specificare organo deliberante) ________________________________________ </w:t>
      </w:r>
      <w:r>
        <w:rPr/>
        <w:t>in data_________.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6804" w:leader="none"/>
        </w:tabs>
        <w:jc w:val="both"/>
        <w:rPr>
          <w:sz w:val="32"/>
        </w:rPr>
      </w:pPr>
      <w:r>
        <w:rPr/>
        <w:t xml:space="preserve">Data, </w:t>
        <w:tab/>
        <w:t>Il legale rappresentante</w:t>
      </w:r>
    </w:p>
    <w:p>
      <w:pPr>
        <w:pStyle w:val="Normal"/>
        <w:tabs>
          <w:tab w:val="clear" w:pos="708"/>
          <w:tab w:val="center" w:pos="6840" w:leader="none"/>
        </w:tabs>
        <w:ind w:left="5387" w:hanging="0"/>
        <w:jc w:val="center"/>
        <w:rPr/>
      </w:pPr>
      <w:r>
        <w:rPr/>
        <w:t>(</w:t>
      </w:r>
      <w:r>
        <w:rPr>
          <w:i/>
        </w:rPr>
        <w:t>firma</w:t>
      </w:r>
      <w:r>
        <w:rPr/>
        <w:t>)</w:t>
      </w:r>
    </w:p>
    <w:p>
      <w:pPr>
        <w:pStyle w:val="Normal"/>
        <w:tabs>
          <w:tab w:val="clear" w:pos="708"/>
          <w:tab w:val="center" w:pos="6840" w:leader="none"/>
        </w:tabs>
        <w:jc w:val="both"/>
        <w:rPr>
          <w:color w:val="FF0000"/>
          <w:sz w:val="20"/>
        </w:rPr>
      </w:pPr>
      <w:r>
        <w:rPr>
          <w:color w:val="FF0000"/>
          <w:sz w:val="20"/>
        </w:rPr>
      </w:r>
    </w:p>
    <w:p>
      <w:pPr>
        <w:sectPr>
          <w:type w:val="nextPage"/>
          <w:pgSz w:w="11906" w:h="16838"/>
          <w:pgMar w:left="851" w:right="851" w:header="0" w:top="567" w:footer="0" w:bottom="567" w:gutter="0"/>
          <w:pgNumType w:fmt="decimal"/>
          <w:formProt w:val="false"/>
          <w:textDirection w:val="lrTb"/>
          <w:docGrid w:type="default" w:linePitch="360" w:charSpace="4294960537"/>
        </w:sectPr>
        <w:pStyle w:val="Normal"/>
        <w:tabs>
          <w:tab w:val="clear" w:pos="708"/>
          <w:tab w:val="center" w:pos="6840" w:leader="none"/>
        </w:tabs>
        <w:jc w:val="both"/>
        <w:rPr>
          <w:color w:val="FF0000"/>
        </w:rPr>
      </w:pPr>
      <w:r>
        <w:rPr>
          <w:color w:val="FF0000"/>
          <w:sz w:val="20"/>
        </w:rPr>
        <w:t>(La spaziatura e le righe possono essere aumentate, se necessario, per inserire in modo chiaro e completo i dati)</w:t>
      </w:r>
    </w:p>
    <w:tbl>
      <w:tblPr>
        <w:tblW w:w="16050" w:type="dxa"/>
        <w:jc w:val="left"/>
        <w:tblInd w:w="185" w:type="dxa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590"/>
        <w:gridCol w:w="1674"/>
        <w:gridCol w:w="2989"/>
        <w:gridCol w:w="2993"/>
        <w:gridCol w:w="1417"/>
        <w:gridCol w:w="1417"/>
        <w:gridCol w:w="1244"/>
        <w:gridCol w:w="1133"/>
        <w:gridCol w:w="1591"/>
      </w:tblGrid>
      <w:tr>
        <w:trPr>
          <w:trHeight w:val="284" w:hRule="exact"/>
        </w:trPr>
        <w:tc>
          <w:tcPr>
            <w:tcW w:w="160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ELENCO DOCENTI IN SERVIZIO</w:t>
            </w:r>
          </w:p>
        </w:tc>
      </w:tr>
      <w:tr>
        <w:trPr>
          <w:trHeight w:val="567" w:hRule="exact"/>
        </w:trPr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NOMINATIVO</w:t>
            </w:r>
          </w:p>
        </w:tc>
        <w:tc>
          <w:tcPr>
            <w:tcW w:w="167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INSEGNAMENTO IMPARTITO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  (2)</w:t>
            </w:r>
          </w:p>
        </w:tc>
        <w:tc>
          <w:tcPr>
            <w:tcW w:w="298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 VALIDO PER L’ACCESSO ALL’INSEGNAMENTO IMPARTITO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2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 DIVERSO DA QUELLO VALIDO PER L’ACCESSO ALL’INSEGNAMENTO IMPARTITO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POSSESSO ABILITAZIONE ALL’INSEGNAMENTO IMPARTITO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POSSESSO REQUISITO FRANCESE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 CONTRATTO</w:t>
            </w:r>
          </w:p>
        </w:tc>
        <w:tc>
          <w:tcPr>
            <w:tcW w:w="15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>
        <w:trPr>
          <w:trHeight w:val="567" w:hRule="exact"/>
        </w:trPr>
        <w:tc>
          <w:tcPr>
            <w:tcW w:w="1590" w:type="dxa"/>
            <w:vMerge w:val="continue"/>
            <w:tcBorders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vMerge w:val="continue"/>
            <w:tcBorders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vMerge w:val="continue"/>
            <w:tcBorders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vMerge w:val="continue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TEMPO INDETERMINATO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TEMPO DETERMINATO</w:t>
            </w:r>
          </w:p>
          <w:p>
            <w:pPr>
              <w:pStyle w:val="Normal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</w:r>
          </w:p>
        </w:tc>
        <w:tc>
          <w:tcPr>
            <w:tcW w:w="1591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</w:r>
          </w:p>
        </w:tc>
      </w:tr>
      <w:tr>
        <w:trPr>
          <w:trHeight w:val="314" w:hRule="exact"/>
        </w:trPr>
        <w:tc>
          <w:tcPr>
            <w:tcW w:w="1590" w:type="dxa"/>
            <w:vMerge w:val="continue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SI - NO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ASSUNZIONE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INIZIO E FINE CONTRATTO</w:t>
            </w:r>
          </w:p>
        </w:tc>
        <w:tc>
          <w:tcPr>
            <w:tcW w:w="1591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1" w:hRule="atLeast"/>
        </w:trPr>
        <w:tc>
          <w:tcPr>
            <w:tcW w:w="1590" w:type="dxa"/>
            <w:vMerge w:val="continue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DI CONCORSO</w:t>
            </w:r>
          </w:p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(3)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DI CONSEGUIMENTO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DI CONSEGUIMENTO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- 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ANNO DI  CONSEGUIMENTO</w:t>
            </w:r>
          </w:p>
        </w:tc>
        <w:tc>
          <w:tcPr>
            <w:tcW w:w="1244" w:type="dxa"/>
            <w:vMerge w:val="continue"/>
            <w:tcBorders>
              <w:lef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7" w:hRule="exact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 gli insegnanti di sostegno specificare il possesso del relativo titolo;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 l’insegnamento della religione cattolica specificare il possesso dell’approvazione da parte della Diocesi;</w:t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Indicare la nuova e la corrispondente vecchia classe di concorso;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sz w:val="18"/>
          <w:szCs w:val="18"/>
        </w:rPr>
        <w:t>Se previsto dal D.M. n. 39 del 30/01/1998 e dal D.M. n. 22 del 9/02/2005, riportare gli esami del piano di studi e C.F.U.;</w:t>
      </w:r>
    </w:p>
    <w:p>
      <w:pPr>
        <w:pStyle w:val="Normal"/>
        <w:numPr>
          <w:ilvl w:val="0"/>
          <w:numId w:val="1"/>
        </w:numPr>
        <w:jc w:val="both"/>
        <w:rPr>
          <w:color w:val="FF0000"/>
        </w:rPr>
      </w:pPr>
      <w:r>
        <w:rPr>
          <w:sz w:val="18"/>
          <w:szCs w:val="18"/>
        </w:rPr>
        <w:t>Specificare la modalità di conseguimento del requisito e il riferimento normativo; per i docenti supplenti, privi del requisito, indicare gli estremi della richiesta di deroga (n. prot. e data)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Indicare eventuali/ulteriori informazioni utili a chiarire la posizione dell’insegnante.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0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Compilare la tabella senza modificarne il contenuto</w:t>
      </w:r>
    </w:p>
    <w:sectPr>
      <w:type w:val="nextPage"/>
      <w:pgSz w:orient="landscape" w:w="16838" w:h="11906"/>
      <w:pgMar w:left="301" w:right="567" w:header="0" w:top="851" w:footer="0" w:bottom="851" w:gutter="0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sz w:val="18"/>
        <w:i w:val="false"/>
        <w:b w:val="false"/>
        <w:szCs w:val="1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predefinitoparagrafo1" w:customStyle="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stofumetto1" w:customStyle="1">
    <w:name w:val="Testo fumetto1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21b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27a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 mantenimento requisiti parita scolastica</Template>
  <TotalTime>13</TotalTime>
  <Application>LibreOffice_Vanilla/6.4.4.8$MacOSX_X86_64 LibreOffice_project/3d775be2011f3886db32dfd395a6a6d1ca2630ff</Application>
  <Pages>4</Pages>
  <Words>398</Words>
  <Characters>2816</Characters>
  <CharactersWithSpaces>3145</CharactersWithSpaces>
  <Paragraphs>68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2020-07-03T15:14:04Z</dcterms:created>
  <dc:creator/>
  <dc:description/>
  <dc:language>it-IT</dc:language>
  <cp:lastModifiedBy>Valeria GUARATO</cp:lastModifiedBy>
  <cp:lastPrinted>2018-03-07T12:47:00Z</cp:lastPrinted>
  <dcterms:modified xsi:type="dcterms:W3CDTF">2020-07-02T13:33:00Z</dcterms:modified>
  <cp:revision>3</cp:revision>
  <dc:subject/>
  <dc:title>Al Dipartimento Sovraintendenza agli Studi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